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7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28A304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中煤一局集团有限公司2026年公开招聘工作人员</w:t>
      </w:r>
    </w:p>
    <w:p w14:paraId="150729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公告</w:t>
      </w:r>
    </w:p>
    <w:p w14:paraId="53ED51FA">
      <w:pPr>
        <w:jc w:val="center"/>
        <w:rPr>
          <w:rFonts w:hint="eastAsia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FFFFF"/>
        </w:rPr>
        <w:t>发布时间：2026-01-26 18:32:50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FFFFF"/>
        </w:rPr>
        <w:t> 发布人：人力资源部</w:t>
      </w:r>
    </w:p>
    <w:p w14:paraId="021839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根据中煤一局集团有限公司发展战略需要，面向社会公开招聘工作人员，现将有关事项公告如下：</w:t>
      </w:r>
    </w:p>
    <w:p w14:paraId="021A21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一、公司简介</w:t>
      </w:r>
    </w:p>
    <w:p w14:paraId="1A0380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煤一局集团有限公司始建于1974年，为中国煤炭地质总局所属的二级央企，下辖13家专业队伍，分布于晋、冀、鲁三省四地，总部位于山西太原。中煤一局坚持以习近平新时代中国特色社会主义思想为指导，紧紧围绕总局“1158”发展战略、“一体四翼两培育”产业发展新格局和中煤一局“12353”发展思路，坚持“地质立本、科技赋能”发展理念，积极服务京津冀协同发展、中部崛起、黄河流域生态保护和高质量发展等重大国家战略，聚焦地质勘查、生态地质、工程地质三大产业板块，业务涵盖地质勘查、战略性清洁能源开发利用、地质灾害防治、矿山生态修复和固废处置、山水林田湖草沙一体化保护和系统治理等领域，具备“矿山全生命周期”地质技术服务能力，是国内领先的综合性地质勘查与生态文明建设企业集团。</w:t>
      </w:r>
    </w:p>
    <w:p w14:paraId="14CBBC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二、岗位职责及任职条件</w:t>
      </w:r>
    </w:p>
    <w:p w14:paraId="41F836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本次招聘岗位共25个，具体岗位职责及任职条件见《中煤一局集团有限公司2026年公开招聘工作人员岗位信息表》(附件1)。</w:t>
      </w:r>
    </w:p>
    <w:p w14:paraId="27F01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三、工作要求</w:t>
      </w:r>
    </w:p>
    <w:p w14:paraId="1BE0BD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(一)招聘坚持德才兼备、以德为先的选人标准，在考察招聘人员政治素质、知识水平、业务能力、管理能力的同时，注重考察招聘人员的道德修养、思想品质和工作作风。</w:t>
      </w:r>
    </w:p>
    <w:p w14:paraId="0E16D3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(二)严格执行招聘工作纪律，确保信息发布及时、公开，为招聘人员提供透明、公平、公正的竞争机会。</w:t>
      </w:r>
    </w:p>
    <w:p w14:paraId="07D2F5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(三)依据招聘岗位对招聘人员在能力素质、团队精神等方面的要求，选拔出符合岗位要求的优秀人才。工作特别优秀的，可适当放宽年龄条件。</w:t>
      </w:r>
    </w:p>
    <w:p w14:paraId="03A74E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四、薪酬待遇</w:t>
      </w:r>
    </w:p>
    <w:p w14:paraId="1289E9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录用入职后，工资待遇按所在单位薪酬制度执行。井队副队长、司钻、副司钻工资可面议。</w:t>
      </w:r>
    </w:p>
    <w:p w14:paraId="202A60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五、报名时间及招聘流程</w:t>
      </w:r>
      <w:bookmarkStart w:id="0" w:name="_GoBack"/>
      <w:bookmarkEnd w:id="0"/>
    </w:p>
    <w:p w14:paraId="077C6B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按照发布公告、报名、资格审查、考试、确定拟录用人选、录用入职等程序进行。</w:t>
      </w:r>
    </w:p>
    <w:p w14:paraId="5832C3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(一)网上报名</w:t>
      </w:r>
    </w:p>
    <w:p w14:paraId="684E04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1.报名时间</w:t>
      </w:r>
    </w:p>
    <w:p w14:paraId="48E51F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自公告发布之日起至2026年2月23日(周一)17:00止。</w:t>
      </w:r>
    </w:p>
    <w:p w14:paraId="5E66FE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2.报名方式</w:t>
      </w:r>
    </w:p>
    <w:p w14:paraId="129BC0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4740" cy="1080135"/>
            <wp:effectExtent l="0" t="0" r="1016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DFF9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本次招聘采用线上报名。应聘人员请扫描下方二维码，逐项填报报名资料，信息确认无误后方可提交，每位报名人员限报1次，杜绝后期修改、替换。</w:t>
      </w:r>
    </w:p>
    <w:p w14:paraId="178BE5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3.报名资料</w:t>
      </w:r>
    </w:p>
    <w:p w14:paraId="228F7F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(1)报名登记表。应聘人员下载《中煤一局集团有限公司2026年公开招聘工作人员报名表》(附件2)，按要求如实填写相关内容，并在照片位置插入本人电子照片。</w:t>
      </w:r>
    </w:p>
    <w:p w14:paraId="60CF47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(2)居民二代身份证。应聘人员需上传本人有效期内身份证正反面。</w:t>
      </w:r>
    </w:p>
    <w:p w14:paraId="02D813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(3)毕业证、学位证。应聘人员需上传本人各受教育阶段取得的毕业证、学位证(如有)。</w:t>
      </w:r>
    </w:p>
    <w:p w14:paraId="49C57D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(4)其他与岗位相关的资格、资质证书材料。</w:t>
      </w:r>
    </w:p>
    <w:p w14:paraId="0A35C0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以上材料须提交原件的扫描件(或清晰照片)。</w:t>
      </w:r>
    </w:p>
    <w:p w14:paraId="381E59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(二)资格审查</w:t>
      </w:r>
    </w:p>
    <w:p w14:paraId="709F2E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资格审查贯穿整个招聘过程，所有应聘人员应对所提交材料的真实性负责。凡弄虚作假者，一经查实，严肃处理。</w:t>
      </w:r>
    </w:p>
    <w:p w14:paraId="434E65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(三)考试</w:t>
      </w:r>
    </w:p>
    <w:p w14:paraId="1972D1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根据资格审查结果确定考试形式及考试内容。时间、地点及相关事项另行通知。</w:t>
      </w:r>
    </w:p>
    <w:p w14:paraId="375BFD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(四)确定拟录用人选</w:t>
      </w:r>
    </w:p>
    <w:p w14:paraId="5CDB1C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经综合评定，择优确定拟录用人员名单，对拟录用人员进行公示，公示期为5个工作日。</w:t>
      </w:r>
    </w:p>
    <w:p w14:paraId="644AE4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(五)录用入职。</w:t>
      </w:r>
    </w:p>
    <w:p w14:paraId="4F28E5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公示无异议的，由集团人力资源部办理手续;原事业身份人员可予保留。</w:t>
      </w:r>
    </w:p>
    <w:p w14:paraId="529762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六、咨询方式</w:t>
      </w:r>
    </w:p>
    <w:p w14:paraId="0F7F66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联系人：张先生 0351-7812976</w:t>
      </w:r>
    </w:p>
    <w:p w14:paraId="249A95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苏先生 0310-7115910</w:t>
      </w:r>
    </w:p>
    <w:p w14:paraId="4714A5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咨询时间：工作日9:00-12:00 14:00-17:30</w:t>
      </w:r>
    </w:p>
    <w:p w14:paraId="56F908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附件1：中煤一局集团有限公司2026年公开招聘工作人员岗位信息表</w:t>
      </w:r>
    </w:p>
    <w:p w14:paraId="15C02A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附件2：中煤一局集团有限公司2026年公开招聘工作人员报名表</w:t>
      </w:r>
    </w:p>
    <w:p w14:paraId="426EC7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478" w:leftChars="304" w:right="0" w:hanging="3840" w:hangingChars="1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中煤一局集团有限公司</w:t>
      </w:r>
    </w:p>
    <w:p w14:paraId="6951F3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0" w:firstLineChars="150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2026年1月26日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509C8D5-DC7C-4C0B-8F74-4A4ACB6274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CCAB9B-4116-4F6F-B939-7A07721D9E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8C77A2A-655C-4D9D-B302-E4D47C353D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74D1B"/>
    <w:rsid w:val="0C2B3807"/>
    <w:rsid w:val="0E4C2D62"/>
    <w:rsid w:val="2011123A"/>
    <w:rsid w:val="202076CF"/>
    <w:rsid w:val="36B74D1B"/>
    <w:rsid w:val="395F0CCD"/>
    <w:rsid w:val="48F84870"/>
    <w:rsid w:val="65FD61B7"/>
    <w:rsid w:val="76E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1315</Words>
  <Characters>1409</Characters>
  <Lines>0</Lines>
  <Paragraphs>0</Paragraphs>
  <TotalTime>19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2026-01-28T08:51:00Z</dcterms:created>
  <dc:creator> 曹魏郡主</dc:creator>
  <cp:lastModifiedBy> 曹魏郡主</cp:lastModifiedBy>
  <cp:lastPrinted>2026-02-27T02:02:00Z</cp:lastPrinted>
  <dcterms:modified xsi:type="dcterms:W3CDTF">2026-03-13T07:03:37Z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C98E2A7C22034C4992F8C9504BC65FF7_11</vt:lpwstr>
  </property>
  <property fmtid="{D5CDD505-2E9C-101B-9397-08002B2CF9AE}" pid="4" name="KSOTemplateDocerSaveRecord">
    <vt:lpwstr>eyJoZGlkIjoiYWY4Y2I3MzgwYTA1NzkyZjFlNzk0ZDhmZTQ1Yjk4M2IiLCJ1c2VySWQiOiIyMDQ0MzA5MzQifQ==</vt:lpwstr>
  </property>
</Properties>
</file>